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3B75E9" w:rsidP="003B75E9">
      <w:pPr>
        <w:jc w:val="center"/>
        <w:rPr>
          <w:rFonts w:ascii="Arial" w:hAnsi="Arial" w:cs="Arial"/>
          <w:b/>
          <w:sz w:val="36"/>
        </w:rPr>
      </w:pPr>
      <w:bookmarkStart w:id="0" w:name="_GoBack"/>
      <w:bookmarkEnd w:id="0"/>
      <w:r w:rsidRPr="003B75E9">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14:anchorId="1EEDBC46" wp14:editId="215C90D7">
                <wp:simplePos x="0" y="0"/>
                <wp:positionH relativeFrom="column">
                  <wp:posOffset>4845015</wp:posOffset>
                </wp:positionH>
                <wp:positionV relativeFrom="paragraph">
                  <wp:posOffset>130</wp:posOffset>
                </wp:positionV>
                <wp:extent cx="12090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404620"/>
                        </a:xfrm>
                        <a:prstGeom prst="rect">
                          <a:avLst/>
                        </a:prstGeom>
                        <a:solidFill>
                          <a:srgbClr val="FFFFFF"/>
                        </a:solidFill>
                        <a:ln w="9525">
                          <a:noFill/>
                          <a:miter lim="800000"/>
                          <a:headEnd/>
                          <a:tailEnd/>
                        </a:ln>
                      </wps:spPr>
                      <wps:txbx>
                        <w:txbxContent>
                          <w:p w:rsidR="003B75E9" w:rsidRDefault="003B75E9" w:rsidP="003B75E9">
                            <w:pPr>
                              <w:jc w:val="center"/>
                            </w:pPr>
                            <w:r w:rsidRPr="003B75E9">
                              <w:rPr>
                                <w:noProof/>
                                <w:lang w:eastAsia="en-GB"/>
                              </w:rPr>
                              <w:drawing>
                                <wp:inline distT="0" distB="0" distL="0" distR="0" wp14:anchorId="75395581" wp14:editId="3392262F">
                                  <wp:extent cx="1116000" cy="1116000"/>
                                  <wp:effectExtent l="0" t="0" r="8255" b="8255"/>
                                  <wp:docPr id="1" name="Picture 1" descr="C:\Users\craig_000\Pictures\Fleshers Honour\royal-engineers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_000\Pictures\Fleshers Honour\royal-engineers_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276" cy="1124276"/>
                                          </a:xfrm>
                                          <a:prstGeom prst="rect">
                                            <a:avLst/>
                                          </a:prstGeom>
                                          <a:noFill/>
                                          <a:ln>
                                            <a:noFill/>
                                          </a:ln>
                                        </pic:spPr>
                                      </pic:pic>
                                    </a:graphicData>
                                  </a:graphic>
                                </wp:inline>
                              </w:drawing>
                            </w:r>
                          </w:p>
                          <w:p w:rsidR="003B75E9" w:rsidRDefault="003B75E9" w:rsidP="003B75E9">
                            <w:pPr>
                              <w:jc w:val="center"/>
                            </w:pPr>
                            <w:r>
                              <w:rPr>
                                <w:noProof/>
                                <w:lang w:eastAsia="en-GB"/>
                              </w:rPr>
                              <w:t>Royal Engineers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DBC46" id="_x0000_t202" coordsize="21600,21600" o:spt="202" path="m,l,21600r21600,l21600,xe">
                <v:stroke joinstyle="miter"/>
                <v:path gradientshapeok="t" o:connecttype="rect"/>
              </v:shapetype>
              <v:shape id="Text Box 2" o:spid="_x0000_s1026" type="#_x0000_t202" style="position:absolute;left:0;text-align:left;margin-left:381.5pt;margin-top:0;width:9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frIAIAAB4EAAAOAAAAZHJzL2Uyb0RvYy54bWysU9tuGyEQfa/Uf0C813uRncQrr6PUqatK&#10;aVop6QewLOtFBYYC9q779R1Yx7HSt6o8IGCGM2fOzKxuR63IQTgvwdS0mOWUCMOhlWZX0x/P2w83&#10;lPjATMsUGFHTo/D0dv3+3WqwlSihB9UKRxDE+GqwNe1DsFWWed4LzfwMrDBo7MBpFvDqdlnr2IDo&#10;WmVlnl9lA7jWOuDCe3y9n4x0nfC7TvDwreu8CETVFLmFtLu0N3HP1itW7RyzveQnGuwfWGgmDQY9&#10;Q92zwMjeyb+gtOQOPHRhxkFn0HWSi5QDZlPkb7J56pkVKRcUx9uzTP7/wfLHw3dHZFvTsrimxDCN&#10;RXoWYyAfYSRl1GewvkK3J4uOYcRnrHPK1dsH4D89MbDpmdmJO+dg6AVrkV8Rf2YXXyccH0Ga4Su0&#10;GIbtAySgsXM6iodyEETHOh3PtYlUeAxZ5st8jiaOtmKez6/KVL2MVS/frfPhswBN4qGmDouf4Nnh&#10;wYdIh1UvLjGaByXbrVQqXdyu2ShHDgwbZZtWyuCNmzJkqOlyUS4SsoH4P/WQlgEbWUld05s8rqm1&#10;ohyfTJtcApNqOiMTZU76REkmccLYjOgYRWugPaJSDqaGxQHDQw/uNyUDNmtN/a89c4IS9cWg2sti&#10;HqUJ6TJfXKM0xF1amksLMxyhahoomY6bkCYi6WDvsCpbmfR6ZXLiik2YZDwNTOzyy3vyeh3r9R8A&#10;AAD//wMAUEsDBBQABgAIAAAAIQCWogW33wAAAAgBAAAPAAAAZHJzL2Rvd25yZXYueG1sTI/NTsMw&#10;EITvSLyDtUjcqNOUFgjZVBUVFw5IFKT26MabOMJ/st00vD3mRC8jrWY18029noxmI4U4OIswnxXA&#10;yLZODrZH+Pp8vXsEFpOwUmhnCeGHIqyb66taVNKd7QeNu9SzHGJjJRBUSr7iPLaKjIgz58lmr3PB&#10;iJTP0HMZxDmHG83LolhxIwabG5Tw9KKo/d6dDMLeqEFuw/uhk3rcvnWbpZ+CR7y9mTbPwBJN6f8Z&#10;/vAzOjSZ6ehOVkamER5Wi7wlIWTN9tNycQ/siFCW8xJ4U/PLAc0vAAAA//8DAFBLAQItABQABgAI&#10;AAAAIQC2gziS/gAAAOEBAAATAAAAAAAAAAAAAAAAAAAAAABbQ29udGVudF9UeXBlc10ueG1sUEsB&#10;Ai0AFAAGAAgAAAAhADj9If/WAAAAlAEAAAsAAAAAAAAAAAAAAAAALwEAAF9yZWxzLy5yZWxzUEsB&#10;Ai0AFAAGAAgAAAAhAKcd5+sgAgAAHgQAAA4AAAAAAAAAAAAAAAAALgIAAGRycy9lMm9Eb2MueG1s&#10;UEsBAi0AFAAGAAgAAAAhAJaiBbffAAAACAEAAA8AAAAAAAAAAAAAAAAAegQAAGRycy9kb3ducmV2&#10;LnhtbFBLBQYAAAAABAAEAPMAAACGBQAAAAA=&#10;" stroked="f">
                <v:textbox style="mso-fit-shape-to-text:t">
                  <w:txbxContent>
                    <w:p w:rsidR="003B75E9" w:rsidRDefault="003B75E9" w:rsidP="003B75E9">
                      <w:pPr>
                        <w:jc w:val="center"/>
                      </w:pPr>
                      <w:r w:rsidRPr="003B75E9">
                        <w:rPr>
                          <w:noProof/>
                          <w:lang w:eastAsia="en-GB"/>
                        </w:rPr>
                        <w:drawing>
                          <wp:inline distT="0" distB="0" distL="0" distR="0" wp14:anchorId="75395581" wp14:editId="3392262F">
                            <wp:extent cx="1116000" cy="1116000"/>
                            <wp:effectExtent l="0" t="0" r="8255" b="8255"/>
                            <wp:docPr id="1" name="Picture 1" descr="C:\Users\craig_000\Pictures\Fleshers Honour\royal-engineers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_000\Pictures\Fleshers Honour\royal-engineers_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276" cy="1124276"/>
                                    </a:xfrm>
                                    <a:prstGeom prst="rect">
                                      <a:avLst/>
                                    </a:prstGeom>
                                    <a:noFill/>
                                    <a:ln>
                                      <a:noFill/>
                                    </a:ln>
                                  </pic:spPr>
                                </pic:pic>
                              </a:graphicData>
                            </a:graphic>
                          </wp:inline>
                        </w:drawing>
                      </w:r>
                    </w:p>
                    <w:p w:rsidR="003B75E9" w:rsidRDefault="003B75E9" w:rsidP="003B75E9">
                      <w:pPr>
                        <w:jc w:val="center"/>
                      </w:pPr>
                      <w:r>
                        <w:rPr>
                          <w:noProof/>
                          <w:lang w:eastAsia="en-GB"/>
                        </w:rPr>
                        <w:t>Royal Engineers</w:t>
                      </w:r>
                    </w:p>
                  </w:txbxContent>
                </v:textbox>
                <w10:wrap type="square"/>
              </v:shape>
            </w:pict>
          </mc:Fallback>
        </mc:AlternateContent>
      </w:r>
      <w:r>
        <w:rPr>
          <w:rFonts w:ascii="Arial" w:hAnsi="Arial" w:cs="Arial"/>
          <w:b/>
          <w:sz w:val="36"/>
        </w:rPr>
        <w:t xml:space="preserve">Sapper William Burns </w:t>
      </w:r>
      <w:proofErr w:type="spellStart"/>
      <w:r>
        <w:rPr>
          <w:rFonts w:ascii="Arial" w:hAnsi="Arial" w:cs="Arial"/>
          <w:b/>
          <w:sz w:val="36"/>
        </w:rPr>
        <w:t>Chrystie</w:t>
      </w:r>
      <w:proofErr w:type="spellEnd"/>
    </w:p>
    <w:p w:rsidR="003B75E9" w:rsidRDefault="003B75E9" w:rsidP="003B75E9">
      <w:pPr>
        <w:jc w:val="center"/>
        <w:rPr>
          <w:rFonts w:ascii="Arial" w:hAnsi="Arial" w:cs="Arial"/>
          <w:b/>
          <w:sz w:val="36"/>
        </w:rPr>
      </w:pPr>
      <w:r>
        <w:rPr>
          <w:rFonts w:ascii="Arial" w:hAnsi="Arial" w:cs="Arial"/>
          <w:b/>
          <w:sz w:val="36"/>
        </w:rPr>
        <w:t>Royal Engineers</w:t>
      </w:r>
    </w:p>
    <w:p w:rsidR="003B75E9" w:rsidRPr="003B75E9" w:rsidRDefault="003B75E9" w:rsidP="003B75E9">
      <w:pPr>
        <w:jc w:val="center"/>
        <w:rPr>
          <w:rFonts w:ascii="Arial" w:hAnsi="Arial" w:cs="Arial"/>
          <w:b/>
          <w:sz w:val="36"/>
        </w:rPr>
      </w:pPr>
      <w:r>
        <w:rPr>
          <w:rFonts w:ascii="Arial" w:hAnsi="Arial" w:cs="Arial"/>
          <w:b/>
          <w:sz w:val="36"/>
        </w:rPr>
        <w:t>Army Number: 951</w:t>
      </w:r>
    </w:p>
    <w:p w:rsidR="003B75E9" w:rsidRDefault="003B75E9">
      <w:pPr>
        <w:rPr>
          <w:rFonts w:ascii="Arial" w:hAnsi="Arial" w:cs="Arial"/>
          <w:sz w:val="24"/>
        </w:rPr>
      </w:pPr>
    </w:p>
    <w:p w:rsidR="003B75E9" w:rsidRPr="003B75E9" w:rsidRDefault="003B75E9" w:rsidP="003B75E9">
      <w:pPr>
        <w:rPr>
          <w:rFonts w:ascii="Arial" w:hAnsi="Arial" w:cs="Arial"/>
          <w:sz w:val="24"/>
          <w:lang w:val="en"/>
        </w:rPr>
      </w:pPr>
      <w:r w:rsidRPr="003B75E9">
        <w:rPr>
          <w:rFonts w:ascii="Arial" w:hAnsi="Arial" w:cs="Arial"/>
          <w:b/>
          <w:bCs/>
          <w:sz w:val="24"/>
          <w:lang w:val="en"/>
        </w:rPr>
        <w:t>Rank:</w:t>
      </w:r>
      <w:r>
        <w:rPr>
          <w:rFonts w:ascii="Arial" w:hAnsi="Arial" w:cs="Arial"/>
          <w:b/>
          <w:bCs/>
          <w:sz w:val="24"/>
          <w:lang w:val="en"/>
        </w:rPr>
        <w:t xml:space="preserve">  </w:t>
      </w:r>
      <w:r w:rsidRPr="003B75E9">
        <w:rPr>
          <w:rFonts w:ascii="Arial" w:hAnsi="Arial" w:cs="Arial"/>
          <w:sz w:val="24"/>
          <w:lang w:val="en"/>
        </w:rPr>
        <w:t>Sapper</w:t>
      </w:r>
    </w:p>
    <w:p w:rsidR="003B75E9" w:rsidRPr="003B75E9" w:rsidRDefault="003B75E9" w:rsidP="003B75E9">
      <w:pPr>
        <w:rPr>
          <w:rFonts w:ascii="Arial" w:hAnsi="Arial" w:cs="Arial"/>
          <w:sz w:val="24"/>
          <w:lang w:val="en"/>
        </w:rPr>
      </w:pPr>
      <w:r w:rsidRPr="003B75E9">
        <w:rPr>
          <w:rFonts w:ascii="Arial" w:hAnsi="Arial" w:cs="Arial"/>
          <w:b/>
          <w:bCs/>
          <w:sz w:val="24"/>
          <w:lang w:val="en"/>
        </w:rPr>
        <w:t>Service No:</w:t>
      </w:r>
      <w:r>
        <w:rPr>
          <w:rFonts w:ascii="Arial" w:hAnsi="Arial" w:cs="Arial"/>
          <w:b/>
          <w:bCs/>
          <w:sz w:val="24"/>
          <w:lang w:val="en"/>
        </w:rPr>
        <w:t xml:space="preserve">  </w:t>
      </w:r>
      <w:r w:rsidRPr="003B75E9">
        <w:rPr>
          <w:rFonts w:ascii="Arial" w:hAnsi="Arial" w:cs="Arial"/>
          <w:sz w:val="24"/>
          <w:lang w:val="en"/>
        </w:rPr>
        <w:t>951</w:t>
      </w:r>
    </w:p>
    <w:p w:rsidR="003B75E9" w:rsidRPr="003B75E9" w:rsidRDefault="003B75E9" w:rsidP="003B75E9">
      <w:pPr>
        <w:rPr>
          <w:rFonts w:ascii="Arial" w:hAnsi="Arial" w:cs="Arial"/>
          <w:sz w:val="24"/>
          <w:lang w:val="en"/>
        </w:rPr>
      </w:pPr>
      <w:r w:rsidRPr="003B75E9">
        <w:rPr>
          <w:rFonts w:ascii="Arial" w:hAnsi="Arial" w:cs="Arial"/>
          <w:b/>
          <w:bCs/>
          <w:sz w:val="24"/>
          <w:lang w:val="en"/>
        </w:rPr>
        <w:t>Date of Death:</w:t>
      </w:r>
      <w:r>
        <w:rPr>
          <w:rFonts w:ascii="Arial" w:hAnsi="Arial" w:cs="Arial"/>
          <w:b/>
          <w:bCs/>
          <w:sz w:val="24"/>
          <w:lang w:val="en"/>
        </w:rPr>
        <w:t xml:space="preserve">  </w:t>
      </w:r>
      <w:r w:rsidRPr="003B75E9">
        <w:rPr>
          <w:rFonts w:ascii="Arial" w:hAnsi="Arial" w:cs="Arial"/>
          <w:sz w:val="24"/>
          <w:lang w:val="en"/>
        </w:rPr>
        <w:t>30/03/1915</w:t>
      </w:r>
    </w:p>
    <w:p w:rsidR="003B75E9" w:rsidRPr="003B75E9" w:rsidRDefault="003B75E9" w:rsidP="003B75E9">
      <w:pPr>
        <w:rPr>
          <w:rFonts w:ascii="Arial" w:hAnsi="Arial" w:cs="Arial"/>
          <w:sz w:val="24"/>
          <w:lang w:val="en"/>
        </w:rPr>
      </w:pPr>
      <w:r w:rsidRPr="003B75E9">
        <w:rPr>
          <w:rFonts w:ascii="Arial" w:hAnsi="Arial" w:cs="Arial"/>
          <w:b/>
          <w:bCs/>
          <w:sz w:val="24"/>
          <w:lang w:val="en"/>
        </w:rPr>
        <w:t>Regiment/Service:</w:t>
      </w:r>
      <w:r>
        <w:rPr>
          <w:rFonts w:ascii="Arial" w:hAnsi="Arial" w:cs="Arial"/>
          <w:b/>
          <w:bCs/>
          <w:sz w:val="24"/>
          <w:lang w:val="en"/>
        </w:rPr>
        <w:t xml:space="preserve">  </w:t>
      </w:r>
      <w:r w:rsidRPr="003B75E9">
        <w:rPr>
          <w:rFonts w:ascii="Arial" w:hAnsi="Arial" w:cs="Arial"/>
          <w:sz w:val="24"/>
          <w:lang w:val="en"/>
        </w:rPr>
        <w:t>Royal Engineers</w:t>
      </w:r>
      <w:r>
        <w:rPr>
          <w:rFonts w:ascii="Arial" w:hAnsi="Arial" w:cs="Arial"/>
          <w:sz w:val="24"/>
          <w:lang w:val="en"/>
        </w:rPr>
        <w:t xml:space="preserve">, </w:t>
      </w:r>
      <w:r w:rsidRPr="003B75E9">
        <w:rPr>
          <w:rFonts w:ascii="Arial" w:hAnsi="Arial" w:cs="Arial"/>
          <w:sz w:val="24"/>
          <w:lang w:val="en"/>
        </w:rPr>
        <w:t xml:space="preserve">1st/3rd London Field Coy. </w:t>
      </w:r>
    </w:p>
    <w:p w:rsidR="003B75E9" w:rsidRPr="003B75E9" w:rsidRDefault="003B75E9" w:rsidP="003B75E9">
      <w:pPr>
        <w:rPr>
          <w:rFonts w:ascii="Arial" w:hAnsi="Arial" w:cs="Arial"/>
          <w:sz w:val="24"/>
          <w:lang w:val="en"/>
        </w:rPr>
      </w:pPr>
      <w:r w:rsidRPr="003B75E9">
        <w:rPr>
          <w:rFonts w:ascii="Arial" w:hAnsi="Arial" w:cs="Arial"/>
          <w:b/>
          <w:bCs/>
          <w:sz w:val="24"/>
          <w:lang w:val="en"/>
        </w:rPr>
        <w:t>Grave Reference:</w:t>
      </w:r>
      <w:r>
        <w:rPr>
          <w:rFonts w:ascii="Arial" w:hAnsi="Arial" w:cs="Arial"/>
          <w:b/>
          <w:bCs/>
          <w:sz w:val="24"/>
          <w:lang w:val="en"/>
        </w:rPr>
        <w:t xml:space="preserve">  </w:t>
      </w:r>
      <w:r w:rsidRPr="003B75E9">
        <w:rPr>
          <w:rFonts w:ascii="Arial" w:hAnsi="Arial" w:cs="Arial"/>
          <w:sz w:val="24"/>
          <w:lang w:val="en"/>
        </w:rPr>
        <w:t>Sp. Mem. G. 12.</w:t>
      </w:r>
    </w:p>
    <w:p w:rsidR="003B75E9" w:rsidRPr="003B75E9" w:rsidRDefault="003B75E9" w:rsidP="003B75E9">
      <w:pPr>
        <w:rPr>
          <w:rFonts w:ascii="Arial" w:hAnsi="Arial" w:cs="Arial"/>
          <w:sz w:val="24"/>
          <w:lang w:val="en"/>
        </w:rPr>
      </w:pPr>
      <w:r w:rsidRPr="003B75E9">
        <w:rPr>
          <w:rFonts w:ascii="Arial" w:hAnsi="Arial" w:cs="Arial"/>
          <w:b/>
          <w:bCs/>
          <w:sz w:val="24"/>
          <w:lang w:val="en"/>
        </w:rPr>
        <w:t>Cemetery:</w:t>
      </w:r>
      <w:r>
        <w:rPr>
          <w:rFonts w:ascii="Arial" w:hAnsi="Arial" w:cs="Arial"/>
          <w:b/>
          <w:bCs/>
          <w:sz w:val="24"/>
          <w:lang w:val="en"/>
        </w:rPr>
        <w:t xml:space="preserve">  </w:t>
      </w:r>
      <w:hyperlink r:id="rId6" w:history="1">
        <w:r w:rsidRPr="003B75E9">
          <w:rPr>
            <w:rStyle w:val="Hyperlink"/>
            <w:rFonts w:ascii="Arial" w:hAnsi="Arial" w:cs="Arial"/>
            <w:sz w:val="24"/>
            <w:lang w:val="en"/>
          </w:rPr>
          <w:t>HEDGE ROW TRENCH CEMETERY</w:t>
        </w:r>
      </w:hyperlink>
    </w:p>
    <w:p w:rsidR="003B75E9" w:rsidRDefault="003B75E9">
      <w:pPr>
        <w:rPr>
          <w:rFonts w:ascii="Arial" w:hAnsi="Arial" w:cs="Arial"/>
          <w:sz w:val="24"/>
        </w:rPr>
      </w:pPr>
    </w:p>
    <w:p w:rsidR="003B75E9" w:rsidRDefault="003B75E9">
      <w:pPr>
        <w:rPr>
          <w:rFonts w:ascii="Arial" w:hAnsi="Arial" w:cs="Arial"/>
          <w:sz w:val="24"/>
        </w:rPr>
      </w:pPr>
      <w:r>
        <w:rPr>
          <w:rFonts w:ascii="Arial" w:hAnsi="Arial" w:cs="Arial"/>
          <w:noProof/>
          <w:sz w:val="18"/>
          <w:szCs w:val="18"/>
          <w:lang w:eastAsia="en-GB"/>
        </w:rPr>
        <w:drawing>
          <wp:inline distT="0" distB="0" distL="0" distR="0">
            <wp:extent cx="5731510" cy="3823742"/>
            <wp:effectExtent l="0" t="0" r="2540" b="5715"/>
            <wp:docPr id="2" name="Picture 2" descr="http://www.cwgc.org/dbImage.ashx?id=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3742"/>
                    </a:xfrm>
                    <a:prstGeom prst="rect">
                      <a:avLst/>
                    </a:prstGeom>
                    <a:noFill/>
                    <a:ln>
                      <a:noFill/>
                    </a:ln>
                  </pic:spPr>
                </pic:pic>
              </a:graphicData>
            </a:graphic>
          </wp:inline>
        </w:drawing>
      </w:r>
    </w:p>
    <w:p w:rsidR="003B75E9" w:rsidRDefault="003B75E9" w:rsidP="003B75E9">
      <w:pPr>
        <w:jc w:val="center"/>
        <w:rPr>
          <w:rFonts w:ascii="Arial" w:hAnsi="Arial" w:cs="Arial"/>
          <w:sz w:val="24"/>
        </w:rPr>
      </w:pPr>
      <w:r w:rsidRPr="003B75E9">
        <w:rPr>
          <w:rFonts w:ascii="Arial" w:hAnsi="Arial" w:cs="Arial"/>
          <w:sz w:val="24"/>
          <w:lang w:val="en"/>
        </w:rPr>
        <w:t>Hedge Row Trench Cemetery</w:t>
      </w:r>
    </w:p>
    <w:p w:rsidR="003B75E9" w:rsidRDefault="003B75E9">
      <w:pPr>
        <w:rPr>
          <w:rFonts w:ascii="Arial" w:hAnsi="Arial" w:cs="Arial"/>
          <w:sz w:val="24"/>
        </w:rPr>
      </w:pPr>
    </w:p>
    <w:p w:rsidR="003B75E9" w:rsidRPr="003B75E9" w:rsidRDefault="003B75E9" w:rsidP="003B75E9">
      <w:pPr>
        <w:rPr>
          <w:rFonts w:ascii="Arial" w:hAnsi="Arial" w:cs="Arial"/>
          <w:sz w:val="24"/>
          <w:lang w:val="en"/>
        </w:rPr>
      </w:pPr>
      <w:r w:rsidRPr="003B75E9">
        <w:rPr>
          <w:rFonts w:ascii="Arial" w:hAnsi="Arial" w:cs="Arial"/>
          <w:b/>
          <w:bCs/>
          <w:sz w:val="24"/>
          <w:lang w:val="en"/>
        </w:rPr>
        <w:t>Country:</w:t>
      </w:r>
      <w:r>
        <w:rPr>
          <w:rFonts w:ascii="Arial" w:hAnsi="Arial" w:cs="Arial"/>
          <w:b/>
          <w:bCs/>
          <w:sz w:val="24"/>
          <w:lang w:val="en"/>
        </w:rPr>
        <w:t xml:space="preserve">  </w:t>
      </w:r>
      <w:r w:rsidRPr="003B75E9">
        <w:rPr>
          <w:rFonts w:ascii="Arial" w:hAnsi="Arial" w:cs="Arial"/>
          <w:sz w:val="24"/>
          <w:lang w:val="en"/>
        </w:rPr>
        <w:t>Belgium</w:t>
      </w:r>
    </w:p>
    <w:p w:rsidR="003B75E9" w:rsidRPr="003B75E9" w:rsidRDefault="003B75E9" w:rsidP="003B75E9">
      <w:pPr>
        <w:rPr>
          <w:rFonts w:ascii="Arial" w:hAnsi="Arial" w:cs="Arial"/>
          <w:sz w:val="24"/>
          <w:lang w:val="en"/>
        </w:rPr>
      </w:pPr>
      <w:r w:rsidRPr="003B75E9">
        <w:rPr>
          <w:rFonts w:ascii="Arial" w:hAnsi="Arial" w:cs="Arial"/>
          <w:b/>
          <w:bCs/>
          <w:sz w:val="24"/>
          <w:lang w:val="en"/>
        </w:rPr>
        <w:t>Locality:</w:t>
      </w:r>
      <w:r>
        <w:rPr>
          <w:rFonts w:ascii="Arial" w:hAnsi="Arial" w:cs="Arial"/>
          <w:b/>
          <w:bCs/>
          <w:sz w:val="24"/>
          <w:lang w:val="en"/>
        </w:rPr>
        <w:t xml:space="preserve">  </w:t>
      </w:r>
      <w:r w:rsidRPr="003B75E9">
        <w:rPr>
          <w:rFonts w:ascii="Arial" w:hAnsi="Arial" w:cs="Arial"/>
          <w:sz w:val="24"/>
          <w:lang w:val="en"/>
        </w:rPr>
        <w:t>West-</w:t>
      </w:r>
      <w:proofErr w:type="spellStart"/>
      <w:r w:rsidRPr="003B75E9">
        <w:rPr>
          <w:rFonts w:ascii="Arial" w:hAnsi="Arial" w:cs="Arial"/>
          <w:sz w:val="24"/>
          <w:lang w:val="en"/>
        </w:rPr>
        <w:t>Vlaanderen</w:t>
      </w:r>
      <w:proofErr w:type="spellEnd"/>
    </w:p>
    <w:p w:rsidR="003B75E9" w:rsidRPr="003B75E9" w:rsidRDefault="003B75E9" w:rsidP="003B75E9">
      <w:pPr>
        <w:rPr>
          <w:rFonts w:ascii="Arial" w:hAnsi="Arial" w:cs="Arial"/>
          <w:sz w:val="24"/>
          <w:lang w:val="en"/>
        </w:rPr>
      </w:pPr>
      <w:r w:rsidRPr="003B75E9">
        <w:rPr>
          <w:rFonts w:ascii="Arial" w:hAnsi="Arial" w:cs="Arial"/>
          <w:b/>
          <w:bCs/>
          <w:sz w:val="24"/>
          <w:lang w:val="en"/>
        </w:rPr>
        <w:t>Identified Casualties:</w:t>
      </w:r>
      <w:r>
        <w:rPr>
          <w:rFonts w:ascii="Arial" w:hAnsi="Arial" w:cs="Arial"/>
          <w:b/>
          <w:bCs/>
          <w:sz w:val="24"/>
          <w:lang w:val="en"/>
        </w:rPr>
        <w:t xml:space="preserve">  </w:t>
      </w:r>
      <w:r w:rsidRPr="003B75E9">
        <w:rPr>
          <w:rFonts w:ascii="Arial" w:hAnsi="Arial" w:cs="Arial"/>
          <w:sz w:val="24"/>
          <w:lang w:val="en"/>
        </w:rPr>
        <w:t>96</w:t>
      </w:r>
    </w:p>
    <w:p w:rsidR="003B75E9" w:rsidRDefault="003B75E9" w:rsidP="003B75E9">
      <w:pPr>
        <w:rPr>
          <w:rFonts w:ascii="Arial" w:hAnsi="Arial" w:cs="Arial"/>
          <w:b/>
          <w:bCs/>
          <w:sz w:val="24"/>
          <w:lang w:val="en"/>
        </w:rPr>
      </w:pPr>
    </w:p>
    <w:p w:rsidR="003B75E9" w:rsidRPr="003B75E9" w:rsidRDefault="003B75E9" w:rsidP="003B75E9">
      <w:pPr>
        <w:rPr>
          <w:rFonts w:ascii="Arial" w:hAnsi="Arial" w:cs="Arial"/>
          <w:b/>
          <w:bCs/>
          <w:sz w:val="24"/>
          <w:lang w:val="en"/>
        </w:rPr>
      </w:pPr>
      <w:r w:rsidRPr="003B75E9">
        <w:rPr>
          <w:rFonts w:ascii="Arial" w:hAnsi="Arial" w:cs="Arial"/>
          <w:b/>
          <w:bCs/>
          <w:sz w:val="24"/>
          <w:lang w:val="en"/>
        </w:rPr>
        <w:t>Location Information</w:t>
      </w:r>
    </w:p>
    <w:p w:rsidR="003B75E9" w:rsidRPr="003B75E9" w:rsidRDefault="003B75E9" w:rsidP="003B75E9">
      <w:pPr>
        <w:rPr>
          <w:rFonts w:ascii="Arial" w:hAnsi="Arial" w:cs="Arial"/>
          <w:sz w:val="24"/>
          <w:lang w:val="en"/>
        </w:rPr>
      </w:pPr>
      <w:r w:rsidRPr="003B75E9">
        <w:rPr>
          <w:rFonts w:ascii="Arial" w:hAnsi="Arial" w:cs="Arial"/>
          <w:sz w:val="24"/>
          <w:lang w:val="en"/>
        </w:rPr>
        <w:t xml:space="preserve">Hedge Row Trench Cemetery is located 4 km south east of Ieper town </w:t>
      </w:r>
      <w:proofErr w:type="spellStart"/>
      <w:r w:rsidRPr="003B75E9">
        <w:rPr>
          <w:rFonts w:ascii="Arial" w:hAnsi="Arial" w:cs="Arial"/>
          <w:sz w:val="24"/>
          <w:lang w:val="en"/>
        </w:rPr>
        <w:t>centre</w:t>
      </w:r>
      <w:proofErr w:type="spellEnd"/>
      <w:r w:rsidRPr="003B75E9">
        <w:rPr>
          <w:rFonts w:ascii="Arial" w:hAnsi="Arial" w:cs="Arial"/>
          <w:sz w:val="24"/>
          <w:lang w:val="en"/>
        </w:rPr>
        <w:t xml:space="preserve">, on the </w:t>
      </w:r>
      <w:proofErr w:type="spellStart"/>
      <w:r w:rsidRPr="003B75E9">
        <w:rPr>
          <w:rFonts w:ascii="Arial" w:hAnsi="Arial" w:cs="Arial"/>
          <w:sz w:val="24"/>
          <w:lang w:val="en"/>
        </w:rPr>
        <w:t>Verbrandemolenstraat</w:t>
      </w:r>
      <w:proofErr w:type="spellEnd"/>
      <w:r w:rsidRPr="003B75E9">
        <w:rPr>
          <w:rFonts w:ascii="Arial" w:hAnsi="Arial" w:cs="Arial"/>
          <w:sz w:val="24"/>
          <w:lang w:val="en"/>
        </w:rPr>
        <w:t xml:space="preserve"> a road leading from the </w:t>
      </w:r>
      <w:proofErr w:type="spellStart"/>
      <w:r w:rsidRPr="003B75E9">
        <w:rPr>
          <w:rFonts w:ascii="Arial" w:hAnsi="Arial" w:cs="Arial"/>
          <w:sz w:val="24"/>
          <w:lang w:val="en"/>
        </w:rPr>
        <w:t>Komenseweg</w:t>
      </w:r>
      <w:proofErr w:type="spellEnd"/>
      <w:r w:rsidRPr="003B75E9">
        <w:rPr>
          <w:rFonts w:ascii="Arial" w:hAnsi="Arial" w:cs="Arial"/>
          <w:sz w:val="24"/>
          <w:lang w:val="en"/>
        </w:rPr>
        <w:t>, connecting Ieper to Komen (N336).</w:t>
      </w:r>
      <w:r w:rsidRPr="003B75E9">
        <w:rPr>
          <w:rFonts w:ascii="Arial" w:hAnsi="Arial" w:cs="Arial"/>
          <w:sz w:val="24"/>
          <w:lang w:val="en"/>
        </w:rPr>
        <w:br/>
      </w:r>
      <w:r w:rsidRPr="003B75E9">
        <w:rPr>
          <w:rFonts w:ascii="Arial" w:hAnsi="Arial" w:cs="Arial"/>
          <w:sz w:val="24"/>
          <w:lang w:val="en"/>
        </w:rPr>
        <w:br/>
        <w:t xml:space="preserve">From Ieper town </w:t>
      </w:r>
      <w:proofErr w:type="spellStart"/>
      <w:r w:rsidRPr="003B75E9">
        <w:rPr>
          <w:rFonts w:ascii="Arial" w:hAnsi="Arial" w:cs="Arial"/>
          <w:sz w:val="24"/>
          <w:lang w:val="en"/>
        </w:rPr>
        <w:t>centre</w:t>
      </w:r>
      <w:proofErr w:type="spellEnd"/>
      <w:r w:rsidRPr="003B75E9">
        <w:rPr>
          <w:rFonts w:ascii="Arial" w:hAnsi="Arial" w:cs="Arial"/>
          <w:sz w:val="24"/>
          <w:lang w:val="en"/>
        </w:rPr>
        <w:t xml:space="preserve"> the </w:t>
      </w:r>
      <w:proofErr w:type="spellStart"/>
      <w:r w:rsidRPr="003B75E9">
        <w:rPr>
          <w:rFonts w:ascii="Arial" w:hAnsi="Arial" w:cs="Arial"/>
          <w:sz w:val="24"/>
          <w:lang w:val="en"/>
        </w:rPr>
        <w:t>Komenseweg</w:t>
      </w:r>
      <w:proofErr w:type="spellEnd"/>
      <w:r w:rsidRPr="003B75E9">
        <w:rPr>
          <w:rFonts w:ascii="Arial" w:hAnsi="Arial" w:cs="Arial"/>
          <w:sz w:val="24"/>
          <w:lang w:val="en"/>
        </w:rPr>
        <w:t xml:space="preserve"> is located via the </w:t>
      </w:r>
      <w:proofErr w:type="spellStart"/>
      <w:r w:rsidRPr="003B75E9">
        <w:rPr>
          <w:rFonts w:ascii="Arial" w:hAnsi="Arial" w:cs="Arial"/>
          <w:sz w:val="24"/>
          <w:lang w:val="en"/>
        </w:rPr>
        <w:t>Rijselsestraat</w:t>
      </w:r>
      <w:proofErr w:type="spellEnd"/>
      <w:r w:rsidRPr="003B75E9">
        <w:rPr>
          <w:rFonts w:ascii="Arial" w:hAnsi="Arial" w:cs="Arial"/>
          <w:sz w:val="24"/>
          <w:lang w:val="en"/>
        </w:rPr>
        <w:t xml:space="preserve">, through the </w:t>
      </w:r>
      <w:proofErr w:type="spellStart"/>
      <w:r w:rsidRPr="003B75E9">
        <w:rPr>
          <w:rFonts w:ascii="Arial" w:hAnsi="Arial" w:cs="Arial"/>
          <w:sz w:val="24"/>
          <w:lang w:val="en"/>
        </w:rPr>
        <w:t>Rijselpoort</w:t>
      </w:r>
      <w:proofErr w:type="spellEnd"/>
      <w:r w:rsidRPr="003B75E9">
        <w:rPr>
          <w:rFonts w:ascii="Arial" w:hAnsi="Arial" w:cs="Arial"/>
          <w:sz w:val="24"/>
          <w:lang w:val="en"/>
        </w:rPr>
        <w:t xml:space="preserve"> (Lille Gate) and crossing the Ieper ring road, towards Armentieres and Lille. The road name then changes to </w:t>
      </w:r>
      <w:proofErr w:type="spellStart"/>
      <w:r w:rsidRPr="003B75E9">
        <w:rPr>
          <w:rFonts w:ascii="Arial" w:hAnsi="Arial" w:cs="Arial"/>
          <w:sz w:val="24"/>
          <w:lang w:val="en"/>
        </w:rPr>
        <w:t>Rijselseweg</w:t>
      </w:r>
      <w:proofErr w:type="spellEnd"/>
      <w:r w:rsidRPr="003B75E9">
        <w:rPr>
          <w:rFonts w:ascii="Arial" w:hAnsi="Arial" w:cs="Arial"/>
          <w:sz w:val="24"/>
          <w:lang w:val="en"/>
        </w:rPr>
        <w:t xml:space="preserve">. 1 km along the </w:t>
      </w:r>
      <w:proofErr w:type="spellStart"/>
      <w:r w:rsidRPr="003B75E9">
        <w:rPr>
          <w:rFonts w:ascii="Arial" w:hAnsi="Arial" w:cs="Arial"/>
          <w:sz w:val="24"/>
          <w:lang w:val="en"/>
        </w:rPr>
        <w:t>Rijselseweg</w:t>
      </w:r>
      <w:proofErr w:type="spellEnd"/>
      <w:r w:rsidRPr="003B75E9">
        <w:rPr>
          <w:rFonts w:ascii="Arial" w:hAnsi="Arial" w:cs="Arial"/>
          <w:sz w:val="24"/>
          <w:lang w:val="en"/>
        </w:rPr>
        <w:t xml:space="preserve"> lies the left hand turning onto </w:t>
      </w:r>
      <w:proofErr w:type="spellStart"/>
      <w:r w:rsidRPr="003B75E9">
        <w:rPr>
          <w:rFonts w:ascii="Arial" w:hAnsi="Arial" w:cs="Arial"/>
          <w:sz w:val="24"/>
          <w:lang w:val="en"/>
        </w:rPr>
        <w:t>Komenseweg</w:t>
      </w:r>
      <w:proofErr w:type="spellEnd"/>
      <w:r w:rsidRPr="003B75E9">
        <w:rPr>
          <w:rFonts w:ascii="Arial" w:hAnsi="Arial" w:cs="Arial"/>
          <w:sz w:val="24"/>
          <w:lang w:val="en"/>
        </w:rPr>
        <w:t>.</w:t>
      </w:r>
      <w:r w:rsidRPr="003B75E9">
        <w:rPr>
          <w:rFonts w:ascii="Arial" w:hAnsi="Arial" w:cs="Arial"/>
          <w:sz w:val="24"/>
          <w:lang w:val="en"/>
        </w:rPr>
        <w:br/>
      </w:r>
      <w:r w:rsidRPr="003B75E9">
        <w:rPr>
          <w:rFonts w:ascii="Arial" w:hAnsi="Arial" w:cs="Arial"/>
          <w:sz w:val="24"/>
          <w:lang w:val="en"/>
        </w:rPr>
        <w:br/>
      </w:r>
      <w:r w:rsidRPr="003B75E9">
        <w:rPr>
          <w:rFonts w:ascii="Arial" w:hAnsi="Arial" w:cs="Arial"/>
          <w:sz w:val="24"/>
          <w:lang w:val="en"/>
        </w:rPr>
        <w:lastRenderedPageBreak/>
        <w:t xml:space="preserve">2.5 km along the </w:t>
      </w:r>
      <w:proofErr w:type="spellStart"/>
      <w:r w:rsidRPr="003B75E9">
        <w:rPr>
          <w:rFonts w:ascii="Arial" w:hAnsi="Arial" w:cs="Arial"/>
          <w:sz w:val="24"/>
          <w:lang w:val="en"/>
        </w:rPr>
        <w:t>Komenseweg</w:t>
      </w:r>
      <w:proofErr w:type="spellEnd"/>
      <w:r w:rsidRPr="003B75E9">
        <w:rPr>
          <w:rFonts w:ascii="Arial" w:hAnsi="Arial" w:cs="Arial"/>
          <w:sz w:val="24"/>
          <w:lang w:val="en"/>
        </w:rPr>
        <w:t xml:space="preserve"> lies the right hand turning onto the </w:t>
      </w:r>
      <w:proofErr w:type="spellStart"/>
      <w:r w:rsidRPr="003B75E9">
        <w:rPr>
          <w:rFonts w:ascii="Arial" w:hAnsi="Arial" w:cs="Arial"/>
          <w:sz w:val="24"/>
          <w:lang w:val="en"/>
        </w:rPr>
        <w:t>Vaartstraat</w:t>
      </w:r>
      <w:proofErr w:type="spellEnd"/>
      <w:r w:rsidRPr="003B75E9">
        <w:rPr>
          <w:rFonts w:ascii="Arial" w:hAnsi="Arial" w:cs="Arial"/>
          <w:sz w:val="24"/>
          <w:lang w:val="en"/>
        </w:rPr>
        <w:t xml:space="preserve">. 900 </w:t>
      </w:r>
      <w:proofErr w:type="spellStart"/>
      <w:r w:rsidRPr="003B75E9">
        <w:rPr>
          <w:rFonts w:ascii="Arial" w:hAnsi="Arial" w:cs="Arial"/>
          <w:sz w:val="24"/>
          <w:lang w:val="en"/>
        </w:rPr>
        <w:t>metres</w:t>
      </w:r>
      <w:proofErr w:type="spellEnd"/>
      <w:r w:rsidRPr="003B75E9">
        <w:rPr>
          <w:rFonts w:ascii="Arial" w:hAnsi="Arial" w:cs="Arial"/>
          <w:sz w:val="24"/>
          <w:lang w:val="en"/>
        </w:rPr>
        <w:t xml:space="preserve"> along the </w:t>
      </w:r>
      <w:proofErr w:type="spellStart"/>
      <w:r w:rsidRPr="003B75E9">
        <w:rPr>
          <w:rFonts w:ascii="Arial" w:hAnsi="Arial" w:cs="Arial"/>
          <w:sz w:val="24"/>
          <w:lang w:val="en"/>
        </w:rPr>
        <w:t>Vaartstraat</w:t>
      </w:r>
      <w:proofErr w:type="spellEnd"/>
      <w:r w:rsidRPr="003B75E9">
        <w:rPr>
          <w:rFonts w:ascii="Arial" w:hAnsi="Arial" w:cs="Arial"/>
          <w:sz w:val="24"/>
          <w:lang w:val="en"/>
        </w:rPr>
        <w:t xml:space="preserve"> lies the left hand turning onto the </w:t>
      </w:r>
      <w:proofErr w:type="spellStart"/>
      <w:r w:rsidRPr="003B75E9">
        <w:rPr>
          <w:rFonts w:ascii="Arial" w:hAnsi="Arial" w:cs="Arial"/>
          <w:sz w:val="24"/>
          <w:lang w:val="en"/>
        </w:rPr>
        <w:t>Verbrandemolenstraat</w:t>
      </w:r>
      <w:proofErr w:type="spellEnd"/>
      <w:r w:rsidRPr="003B75E9">
        <w:rPr>
          <w:rFonts w:ascii="Arial" w:hAnsi="Arial" w:cs="Arial"/>
          <w:sz w:val="24"/>
          <w:lang w:val="en"/>
        </w:rPr>
        <w:t xml:space="preserve">. 400 </w:t>
      </w:r>
      <w:proofErr w:type="spellStart"/>
      <w:r w:rsidRPr="003B75E9">
        <w:rPr>
          <w:rFonts w:ascii="Arial" w:hAnsi="Arial" w:cs="Arial"/>
          <w:sz w:val="24"/>
          <w:lang w:val="en"/>
        </w:rPr>
        <w:t>metres</w:t>
      </w:r>
      <w:proofErr w:type="spellEnd"/>
      <w:r w:rsidRPr="003B75E9">
        <w:rPr>
          <w:rFonts w:ascii="Arial" w:hAnsi="Arial" w:cs="Arial"/>
          <w:sz w:val="24"/>
          <w:lang w:val="en"/>
        </w:rPr>
        <w:t xml:space="preserve"> along the </w:t>
      </w:r>
      <w:proofErr w:type="spellStart"/>
      <w:r w:rsidRPr="003B75E9">
        <w:rPr>
          <w:rFonts w:ascii="Arial" w:hAnsi="Arial" w:cs="Arial"/>
          <w:sz w:val="24"/>
          <w:lang w:val="en"/>
        </w:rPr>
        <w:t>Verbrandemolenstraat</w:t>
      </w:r>
      <w:proofErr w:type="spellEnd"/>
      <w:r w:rsidRPr="003B75E9">
        <w:rPr>
          <w:rFonts w:ascii="Arial" w:hAnsi="Arial" w:cs="Arial"/>
          <w:sz w:val="24"/>
          <w:lang w:val="en"/>
        </w:rPr>
        <w:t xml:space="preserve"> a short distance from the road is the cemetery.</w:t>
      </w:r>
    </w:p>
    <w:p w:rsidR="003B75E9" w:rsidRDefault="003B75E9" w:rsidP="003B75E9">
      <w:pPr>
        <w:rPr>
          <w:rFonts w:ascii="Arial" w:hAnsi="Arial" w:cs="Arial"/>
          <w:b/>
          <w:bCs/>
          <w:sz w:val="24"/>
          <w:lang w:val="en"/>
        </w:rPr>
      </w:pPr>
    </w:p>
    <w:p w:rsidR="003B75E9" w:rsidRPr="003B75E9" w:rsidRDefault="003B75E9" w:rsidP="003B75E9">
      <w:pPr>
        <w:rPr>
          <w:rFonts w:ascii="Arial" w:hAnsi="Arial" w:cs="Arial"/>
          <w:b/>
          <w:bCs/>
          <w:sz w:val="24"/>
          <w:lang w:val="en"/>
        </w:rPr>
      </w:pPr>
      <w:r w:rsidRPr="003B75E9">
        <w:rPr>
          <w:rFonts w:ascii="Arial" w:hAnsi="Arial" w:cs="Arial"/>
          <w:b/>
          <w:bCs/>
          <w:sz w:val="24"/>
          <w:lang w:val="en"/>
        </w:rPr>
        <w:t>Visiting Information</w:t>
      </w:r>
    </w:p>
    <w:p w:rsidR="003B75E9" w:rsidRPr="003B75E9" w:rsidRDefault="003B75E9" w:rsidP="003B75E9">
      <w:pPr>
        <w:rPr>
          <w:rFonts w:ascii="Arial" w:hAnsi="Arial" w:cs="Arial"/>
          <w:sz w:val="24"/>
          <w:lang w:val="en"/>
        </w:rPr>
      </w:pPr>
      <w:r w:rsidRPr="003B75E9">
        <w:rPr>
          <w:rFonts w:ascii="Arial" w:hAnsi="Arial" w:cs="Arial"/>
          <w:sz w:val="24"/>
          <w:lang w:val="en"/>
        </w:rPr>
        <w:t xml:space="preserve">Visitors to this site should note that the 100 </w:t>
      </w:r>
      <w:proofErr w:type="spellStart"/>
      <w:r w:rsidRPr="003B75E9">
        <w:rPr>
          <w:rFonts w:ascii="Arial" w:hAnsi="Arial" w:cs="Arial"/>
          <w:sz w:val="24"/>
          <w:lang w:val="en"/>
        </w:rPr>
        <w:t>metre</w:t>
      </w:r>
      <w:proofErr w:type="spellEnd"/>
      <w:r w:rsidRPr="003B75E9">
        <w:rPr>
          <w:rFonts w:ascii="Arial" w:hAnsi="Arial" w:cs="Arial"/>
          <w:sz w:val="24"/>
          <w:lang w:val="en"/>
        </w:rPr>
        <w:t xml:space="preserve"> grassed access path leading to this cemetery is not accessible by vehicle.</w:t>
      </w:r>
      <w:r w:rsidRPr="003B75E9">
        <w:rPr>
          <w:rFonts w:ascii="Arial" w:hAnsi="Arial" w:cs="Arial"/>
          <w:sz w:val="24"/>
          <w:lang w:val="en"/>
        </w:rPr>
        <w:br/>
      </w:r>
      <w:r w:rsidRPr="003B75E9">
        <w:rPr>
          <w:rFonts w:ascii="Arial" w:hAnsi="Arial" w:cs="Arial"/>
          <w:sz w:val="24"/>
          <w:lang w:val="en"/>
        </w:rPr>
        <w:br/>
        <w:t>Wheelchair access to cemetery possible via main entrance. For further information regarding wheelchair access, please contact our Enquiries Section on telephone number 01628 507200.</w:t>
      </w:r>
    </w:p>
    <w:p w:rsidR="003B75E9" w:rsidRDefault="003B75E9" w:rsidP="003B75E9">
      <w:pPr>
        <w:rPr>
          <w:rFonts w:ascii="Arial" w:hAnsi="Arial" w:cs="Arial"/>
          <w:b/>
          <w:bCs/>
          <w:sz w:val="24"/>
          <w:lang w:val="en"/>
        </w:rPr>
      </w:pPr>
    </w:p>
    <w:p w:rsidR="003B75E9" w:rsidRPr="003B75E9" w:rsidRDefault="003B75E9" w:rsidP="003B75E9">
      <w:pPr>
        <w:rPr>
          <w:rFonts w:ascii="Arial" w:hAnsi="Arial" w:cs="Arial"/>
          <w:b/>
          <w:bCs/>
          <w:sz w:val="24"/>
          <w:lang w:val="en"/>
        </w:rPr>
      </w:pPr>
      <w:r w:rsidRPr="003B75E9">
        <w:rPr>
          <w:rFonts w:ascii="Arial" w:hAnsi="Arial" w:cs="Arial"/>
          <w:b/>
          <w:bCs/>
          <w:sz w:val="24"/>
          <w:lang w:val="en"/>
        </w:rPr>
        <w:t>Historical Information</w:t>
      </w:r>
    </w:p>
    <w:p w:rsidR="003B75E9" w:rsidRPr="003B75E9" w:rsidRDefault="003B75E9" w:rsidP="003B75E9">
      <w:pPr>
        <w:rPr>
          <w:rFonts w:ascii="Arial" w:hAnsi="Arial" w:cs="Arial"/>
          <w:sz w:val="24"/>
          <w:lang w:val="en"/>
        </w:rPr>
      </w:pPr>
      <w:r w:rsidRPr="003B75E9">
        <w:rPr>
          <w:rFonts w:ascii="Arial" w:hAnsi="Arial" w:cs="Arial"/>
          <w:sz w:val="24"/>
          <w:lang w:val="en"/>
        </w:rPr>
        <w:t xml:space="preserve">The commune of </w:t>
      </w:r>
      <w:proofErr w:type="spellStart"/>
      <w:r w:rsidRPr="003B75E9">
        <w:rPr>
          <w:rFonts w:ascii="Arial" w:hAnsi="Arial" w:cs="Arial"/>
          <w:sz w:val="24"/>
          <w:lang w:val="en"/>
        </w:rPr>
        <w:t>Zillebeke</w:t>
      </w:r>
      <w:proofErr w:type="spellEnd"/>
      <w:r w:rsidRPr="003B75E9">
        <w:rPr>
          <w:rFonts w:ascii="Arial" w:hAnsi="Arial" w:cs="Arial"/>
          <w:sz w:val="24"/>
          <w:lang w:val="en"/>
        </w:rPr>
        <w:t xml:space="preserve"> contains many Commonwealth cemeteries as the front line trenches ran through it during the greater part of the First World War.</w:t>
      </w:r>
      <w:r w:rsidRPr="003B75E9">
        <w:rPr>
          <w:rFonts w:ascii="Arial" w:hAnsi="Arial" w:cs="Arial"/>
          <w:sz w:val="24"/>
          <w:lang w:val="en"/>
        </w:rPr>
        <w:br/>
      </w:r>
      <w:r w:rsidRPr="003B75E9">
        <w:rPr>
          <w:rFonts w:ascii="Arial" w:hAnsi="Arial" w:cs="Arial"/>
          <w:sz w:val="24"/>
          <w:lang w:val="en"/>
        </w:rPr>
        <w:br/>
        <w:t>Hedge Row Trench Cemetery was begun in March 1915 and used until August 1917, sometimes under the name of Ravine Wood Cemetery. The cemetery suffered very severely from shell fire, and after the Armistice the positions of the individual graves could not be found or reconstructed. The headstones are therefore arranged symmetrically round the Cross of Sacrifice.</w:t>
      </w:r>
      <w:r w:rsidRPr="003B75E9">
        <w:rPr>
          <w:rFonts w:ascii="Arial" w:hAnsi="Arial" w:cs="Arial"/>
          <w:sz w:val="24"/>
          <w:lang w:val="en"/>
        </w:rPr>
        <w:br/>
      </w:r>
      <w:r w:rsidRPr="003B75E9">
        <w:rPr>
          <w:rFonts w:ascii="Arial" w:hAnsi="Arial" w:cs="Arial"/>
          <w:sz w:val="24"/>
          <w:lang w:val="en"/>
        </w:rPr>
        <w:br/>
        <w:t>The cemetery contains 98 First World War burials.</w:t>
      </w:r>
      <w:r w:rsidRPr="003B75E9">
        <w:rPr>
          <w:rFonts w:ascii="Arial" w:hAnsi="Arial" w:cs="Arial"/>
          <w:sz w:val="24"/>
          <w:lang w:val="en"/>
        </w:rPr>
        <w:br/>
      </w:r>
      <w:r w:rsidRPr="003B75E9">
        <w:rPr>
          <w:rFonts w:ascii="Arial" w:hAnsi="Arial" w:cs="Arial"/>
          <w:sz w:val="24"/>
          <w:lang w:val="en"/>
        </w:rPr>
        <w:br/>
        <w:t>The cemetery was designed by J R Truelove.</w:t>
      </w:r>
    </w:p>
    <w:p w:rsidR="003B75E9" w:rsidRPr="003B75E9" w:rsidRDefault="003B75E9" w:rsidP="003B75E9">
      <w:pPr>
        <w:rPr>
          <w:rFonts w:ascii="Arial" w:hAnsi="Arial" w:cs="Arial"/>
          <w:vanish/>
          <w:sz w:val="24"/>
          <w:lang w:val="en"/>
        </w:rPr>
      </w:pPr>
      <w:r w:rsidRPr="003B75E9">
        <w:rPr>
          <w:rFonts w:ascii="Arial" w:hAnsi="Arial" w:cs="Arial"/>
          <w:vanish/>
          <w:sz w:val="24"/>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8" o:title=""/>
          </v:shape>
          <w:control r:id="rId9" w:name="DefaultOcxName" w:shapeid="_x0000_i1047"/>
        </w:object>
      </w:r>
      <w:r w:rsidRPr="003B75E9">
        <w:rPr>
          <w:rFonts w:ascii="Arial" w:hAnsi="Arial" w:cs="Arial"/>
          <w:vanish/>
          <w:sz w:val="24"/>
          <w:lang w:val="en"/>
        </w:rPr>
        <w:object w:dxaOrig="1440" w:dyaOrig="360">
          <v:shape id="_x0000_i1046" type="#_x0000_t75" style="width:1in;height:18pt" o:ole="">
            <v:imagedata r:id="rId10" o:title=""/>
          </v:shape>
          <w:control r:id="rId11" w:name="DefaultOcxName1" w:shapeid="_x0000_i1046"/>
        </w:object>
      </w:r>
    </w:p>
    <w:p w:rsidR="003B75E9" w:rsidRPr="003B75E9" w:rsidRDefault="003B75E9" w:rsidP="003B75E9">
      <w:pPr>
        <w:rPr>
          <w:rFonts w:ascii="Arial" w:hAnsi="Arial" w:cs="Arial"/>
          <w:vanish/>
          <w:sz w:val="24"/>
          <w:lang w:val="en"/>
        </w:rPr>
      </w:pPr>
      <w:hyperlink r:id="rId12" w:history="1">
        <w:r w:rsidRPr="003B75E9">
          <w:rPr>
            <w:rStyle w:val="Hyperlink"/>
            <w:rFonts w:ascii="Arial" w:hAnsi="Arial" w:cs="Arial"/>
            <w:vanish/>
            <w:sz w:val="24"/>
            <w:lang w:val="en"/>
          </w:rPr>
          <w:t>x</w:t>
        </w:r>
      </w:hyperlink>
      <w:r w:rsidRPr="003B75E9">
        <w:rPr>
          <w:rFonts w:ascii="Arial" w:hAnsi="Arial" w:cs="Arial"/>
          <w:vanish/>
          <w:sz w:val="24"/>
          <w:lang w:val="en"/>
        </w:rPr>
        <w:t xml:space="preserve"> </w:t>
      </w:r>
    </w:p>
    <w:p w:rsidR="003B75E9" w:rsidRPr="003B75E9" w:rsidRDefault="003B75E9" w:rsidP="003B75E9">
      <w:pPr>
        <w:rPr>
          <w:rFonts w:ascii="Arial" w:hAnsi="Arial" w:cs="Arial"/>
          <w:vanish/>
          <w:sz w:val="24"/>
          <w:lang w:val="en"/>
        </w:rPr>
      </w:pPr>
      <w:r w:rsidRPr="003B75E9">
        <w:rPr>
          <w:rFonts w:ascii="Arial" w:hAnsi="Arial" w:cs="Arial"/>
          <w:vanish/>
          <w:sz w:val="24"/>
          <w:lang w:val="en"/>
        </w:rPr>
        <w:t>Locality: West-Vlaanderen</w:t>
      </w:r>
    </w:p>
    <w:p w:rsidR="003B75E9" w:rsidRPr="003B75E9" w:rsidRDefault="003B75E9" w:rsidP="003B75E9">
      <w:pPr>
        <w:rPr>
          <w:rFonts w:ascii="Arial" w:hAnsi="Arial" w:cs="Arial"/>
          <w:vanish/>
          <w:sz w:val="24"/>
          <w:lang w:val="en"/>
        </w:rPr>
      </w:pPr>
      <w:r w:rsidRPr="003B75E9">
        <w:rPr>
          <w:rFonts w:ascii="Arial" w:hAnsi="Arial" w:cs="Arial"/>
          <w:vanish/>
          <w:sz w:val="24"/>
          <w:lang w:val="en"/>
        </w:rPr>
        <w:t>Hedge Row Trench Cemetery is located 4 km south east of Ieper town centre, on the Verbrandemolenstraat a road leading from the Komenseweg, connecting Ieper to Komen (N336).</w:t>
      </w:r>
      <w:r w:rsidRPr="003B75E9">
        <w:rPr>
          <w:rFonts w:ascii="Arial" w:hAnsi="Arial" w:cs="Arial"/>
          <w:vanish/>
          <w:sz w:val="24"/>
          <w:lang w:val="en"/>
        </w:rPr>
        <w:br/>
      </w:r>
      <w:r w:rsidRPr="003B75E9">
        <w:rPr>
          <w:rFonts w:ascii="Arial" w:hAnsi="Arial" w:cs="Arial"/>
          <w:vanish/>
          <w:sz w:val="24"/>
          <w:lang w:val="en"/>
        </w:rPr>
        <w:br/>
        <w:t>From Ieper town centre the Komenseweg is located via the Rijselsestraat, through the Rijselpoort (Lille Gate) and crossing the Ieper ring road, towards Armentieres and Lille. The road name then changes to Rijselseweg. 1 km along the Rijselseweg lies the left hand turning onto Komenseweg.</w:t>
      </w:r>
      <w:r w:rsidRPr="003B75E9">
        <w:rPr>
          <w:rFonts w:ascii="Arial" w:hAnsi="Arial" w:cs="Arial"/>
          <w:vanish/>
          <w:sz w:val="24"/>
          <w:lang w:val="en"/>
        </w:rPr>
        <w:br/>
      </w:r>
      <w:r w:rsidRPr="003B75E9">
        <w:rPr>
          <w:rFonts w:ascii="Arial" w:hAnsi="Arial" w:cs="Arial"/>
          <w:vanish/>
          <w:sz w:val="24"/>
          <w:lang w:val="en"/>
        </w:rPr>
        <w:br/>
        <w:t>2.5 km along the Komenseweg lies the right hand turning onto the Vaartstraat. 900 metres along the Vaartstraat lies the left hand turning onto the Verbrandemolenstraat. 400 metres along the Verbrandemolenstraat a short distance from the road is the cemetery.</w:t>
      </w:r>
    </w:p>
    <w:p w:rsidR="003B75E9" w:rsidRPr="003B75E9" w:rsidRDefault="003B75E9" w:rsidP="003B75E9">
      <w:pPr>
        <w:rPr>
          <w:rFonts w:ascii="Arial" w:hAnsi="Arial" w:cs="Arial"/>
          <w:vanish/>
          <w:sz w:val="24"/>
          <w:lang w:val="en"/>
        </w:rPr>
      </w:pPr>
      <w:r w:rsidRPr="003B75E9">
        <w:rPr>
          <w:rFonts w:ascii="Arial" w:hAnsi="Arial" w:cs="Arial"/>
          <w:vanish/>
          <w:sz w:val="24"/>
          <w:lang w:val="en"/>
        </w:rPr>
        <w:t>Visitors to this site should note that the 100 metre grassed access path leading to this cemetery is not accessible by vehicle.</w:t>
      </w:r>
      <w:r w:rsidRPr="003B75E9">
        <w:rPr>
          <w:rFonts w:ascii="Arial" w:hAnsi="Arial" w:cs="Arial"/>
          <w:vanish/>
          <w:sz w:val="24"/>
          <w:lang w:val="en"/>
        </w:rPr>
        <w:br/>
      </w:r>
      <w:r w:rsidRPr="003B75E9">
        <w:rPr>
          <w:rFonts w:ascii="Arial" w:hAnsi="Arial" w:cs="Arial"/>
          <w:vanish/>
          <w:sz w:val="24"/>
          <w:lang w:val="en"/>
        </w:rPr>
        <w:br/>
        <w:t>Wheelchair access to cemetery possible via main entrance. For further information regarding wheelchair access, please contact our Enquiries Section on telephone number 01628 507200.</w:t>
      </w:r>
    </w:p>
    <w:p w:rsidR="003B75E9" w:rsidRDefault="003B75E9">
      <w:pPr>
        <w:rPr>
          <w:rFonts w:ascii="Arial" w:hAnsi="Arial" w:cs="Arial"/>
          <w:sz w:val="24"/>
        </w:rPr>
      </w:pPr>
    </w:p>
    <w:p w:rsidR="003B75E9" w:rsidRDefault="003B75E9">
      <w:pPr>
        <w:rPr>
          <w:rFonts w:ascii="Arial" w:hAnsi="Arial" w:cs="Arial"/>
          <w:sz w:val="24"/>
        </w:rPr>
      </w:pPr>
    </w:p>
    <w:p w:rsidR="003B75E9" w:rsidRPr="003B75E9" w:rsidRDefault="003B75E9">
      <w:pPr>
        <w:rPr>
          <w:rFonts w:ascii="Arial" w:hAnsi="Arial" w:cs="Arial"/>
          <w:sz w:val="24"/>
        </w:rPr>
      </w:pPr>
    </w:p>
    <w:sectPr w:rsidR="003B75E9" w:rsidRPr="003B7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11070"/>
    <w:multiLevelType w:val="multilevel"/>
    <w:tmpl w:val="B7E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E9"/>
    <w:rsid w:val="00104F53"/>
    <w:rsid w:val="003B75E9"/>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9EDB0-53A5-4490-ACDC-1FB646A7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5738">
      <w:bodyDiv w:val="1"/>
      <w:marLeft w:val="0"/>
      <w:marRight w:val="0"/>
      <w:marTop w:val="0"/>
      <w:marBottom w:val="0"/>
      <w:divBdr>
        <w:top w:val="none" w:sz="0" w:space="0" w:color="auto"/>
        <w:left w:val="none" w:sz="0" w:space="0" w:color="auto"/>
        <w:bottom w:val="none" w:sz="0" w:space="0" w:color="auto"/>
        <w:right w:val="none" w:sz="0" w:space="0" w:color="auto"/>
      </w:divBdr>
      <w:divsChild>
        <w:div w:id="1697925489">
          <w:marLeft w:val="0"/>
          <w:marRight w:val="0"/>
          <w:marTop w:val="0"/>
          <w:marBottom w:val="0"/>
          <w:divBdr>
            <w:top w:val="none" w:sz="0" w:space="0" w:color="auto"/>
            <w:left w:val="none" w:sz="0" w:space="0" w:color="auto"/>
            <w:bottom w:val="none" w:sz="0" w:space="0" w:color="auto"/>
            <w:right w:val="none" w:sz="0" w:space="0" w:color="auto"/>
          </w:divBdr>
          <w:divsChild>
            <w:div w:id="926689281">
              <w:marLeft w:val="0"/>
              <w:marRight w:val="0"/>
              <w:marTop w:val="0"/>
              <w:marBottom w:val="0"/>
              <w:divBdr>
                <w:top w:val="none" w:sz="0" w:space="0" w:color="auto"/>
                <w:left w:val="none" w:sz="0" w:space="0" w:color="auto"/>
                <w:bottom w:val="none" w:sz="0" w:space="0" w:color="auto"/>
                <w:right w:val="none" w:sz="0" w:space="0" w:color="auto"/>
              </w:divBdr>
              <w:divsChild>
                <w:div w:id="1563100388">
                  <w:marLeft w:val="0"/>
                  <w:marRight w:val="0"/>
                  <w:marTop w:val="0"/>
                  <w:marBottom w:val="0"/>
                  <w:divBdr>
                    <w:top w:val="none" w:sz="0" w:space="0" w:color="auto"/>
                    <w:left w:val="none" w:sz="0" w:space="0" w:color="auto"/>
                    <w:bottom w:val="none" w:sz="0" w:space="0" w:color="auto"/>
                    <w:right w:val="none" w:sz="0" w:space="0" w:color="auto"/>
                  </w:divBdr>
                  <w:divsChild>
                    <w:div w:id="124930176">
                      <w:marLeft w:val="0"/>
                      <w:marRight w:val="0"/>
                      <w:marTop w:val="0"/>
                      <w:marBottom w:val="480"/>
                      <w:divBdr>
                        <w:top w:val="single" w:sz="6" w:space="15" w:color="E8E8E8"/>
                        <w:left w:val="single" w:sz="6" w:space="15" w:color="E8E8E8"/>
                        <w:bottom w:val="single" w:sz="6" w:space="15" w:color="E8E8E8"/>
                        <w:right w:val="single" w:sz="6" w:space="15" w:color="E8E8E8"/>
                      </w:divBdr>
                      <w:divsChild>
                        <w:div w:id="780028927">
                          <w:marLeft w:val="0"/>
                          <w:marRight w:val="0"/>
                          <w:marTop w:val="0"/>
                          <w:marBottom w:val="300"/>
                          <w:divBdr>
                            <w:top w:val="none" w:sz="0" w:space="0" w:color="auto"/>
                            <w:left w:val="none" w:sz="0" w:space="0" w:color="auto"/>
                            <w:bottom w:val="none" w:sz="0" w:space="0" w:color="auto"/>
                            <w:right w:val="none" w:sz="0" w:space="0" w:color="auto"/>
                          </w:divBdr>
                        </w:div>
                      </w:divsChild>
                    </w:div>
                    <w:div w:id="360866301">
                      <w:marLeft w:val="0"/>
                      <w:marRight w:val="0"/>
                      <w:marTop w:val="0"/>
                      <w:marBottom w:val="480"/>
                      <w:divBdr>
                        <w:top w:val="single" w:sz="6" w:space="15" w:color="E8E8E8"/>
                        <w:left w:val="single" w:sz="6" w:space="15" w:color="E8E8E8"/>
                        <w:bottom w:val="single" w:sz="6" w:space="15" w:color="E8E8E8"/>
                        <w:right w:val="single" w:sz="6" w:space="15" w:color="E8E8E8"/>
                      </w:divBdr>
                      <w:divsChild>
                        <w:div w:id="673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5685">
      <w:bodyDiv w:val="1"/>
      <w:marLeft w:val="0"/>
      <w:marRight w:val="0"/>
      <w:marTop w:val="0"/>
      <w:marBottom w:val="0"/>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sChild>
            <w:div w:id="1747263672">
              <w:marLeft w:val="0"/>
              <w:marRight w:val="0"/>
              <w:marTop w:val="0"/>
              <w:marBottom w:val="0"/>
              <w:divBdr>
                <w:top w:val="none" w:sz="0" w:space="0" w:color="auto"/>
                <w:left w:val="none" w:sz="0" w:space="0" w:color="auto"/>
                <w:bottom w:val="none" w:sz="0" w:space="0" w:color="auto"/>
                <w:right w:val="none" w:sz="0" w:space="0" w:color="auto"/>
              </w:divBdr>
              <w:divsChild>
                <w:div w:id="483280980">
                  <w:marLeft w:val="0"/>
                  <w:marRight w:val="0"/>
                  <w:marTop w:val="0"/>
                  <w:marBottom w:val="0"/>
                  <w:divBdr>
                    <w:top w:val="none" w:sz="0" w:space="0" w:color="auto"/>
                    <w:left w:val="none" w:sz="0" w:space="0" w:color="auto"/>
                    <w:bottom w:val="none" w:sz="0" w:space="0" w:color="auto"/>
                    <w:right w:val="none" w:sz="0" w:space="0" w:color="auto"/>
                  </w:divBdr>
                  <w:divsChild>
                    <w:div w:id="208733815">
                      <w:marLeft w:val="0"/>
                      <w:marRight w:val="0"/>
                      <w:marTop w:val="0"/>
                      <w:marBottom w:val="480"/>
                      <w:divBdr>
                        <w:top w:val="dotted" w:sz="6" w:space="4" w:color="666666"/>
                        <w:left w:val="dotted" w:sz="6" w:space="4" w:color="666666"/>
                        <w:bottom w:val="dotted" w:sz="6" w:space="4" w:color="666666"/>
                        <w:right w:val="dotted" w:sz="6" w:space="4" w:color="666666"/>
                      </w:divBdr>
                      <w:divsChild>
                        <w:div w:id="1800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548">
      <w:bodyDiv w:val="1"/>
      <w:marLeft w:val="0"/>
      <w:marRight w:val="0"/>
      <w:marTop w:val="0"/>
      <w:marBottom w:val="0"/>
      <w:divBdr>
        <w:top w:val="none" w:sz="0" w:space="0" w:color="auto"/>
        <w:left w:val="none" w:sz="0" w:space="0" w:color="auto"/>
        <w:bottom w:val="none" w:sz="0" w:space="0" w:color="auto"/>
        <w:right w:val="none" w:sz="0" w:space="0" w:color="auto"/>
      </w:divBdr>
      <w:divsChild>
        <w:div w:id="1767572898">
          <w:marLeft w:val="0"/>
          <w:marRight w:val="0"/>
          <w:marTop w:val="0"/>
          <w:marBottom w:val="0"/>
          <w:divBdr>
            <w:top w:val="none" w:sz="0" w:space="0" w:color="auto"/>
            <w:left w:val="none" w:sz="0" w:space="0" w:color="auto"/>
            <w:bottom w:val="none" w:sz="0" w:space="0" w:color="auto"/>
            <w:right w:val="none" w:sz="0" w:space="0" w:color="auto"/>
          </w:divBdr>
          <w:divsChild>
            <w:div w:id="1764646296">
              <w:marLeft w:val="0"/>
              <w:marRight w:val="0"/>
              <w:marTop w:val="0"/>
              <w:marBottom w:val="0"/>
              <w:divBdr>
                <w:top w:val="none" w:sz="0" w:space="0" w:color="auto"/>
                <w:left w:val="none" w:sz="0" w:space="0" w:color="auto"/>
                <w:bottom w:val="none" w:sz="0" w:space="0" w:color="auto"/>
                <w:right w:val="none" w:sz="0" w:space="0" w:color="auto"/>
              </w:divBdr>
              <w:divsChild>
                <w:div w:id="1665012700">
                  <w:marLeft w:val="0"/>
                  <w:marRight w:val="0"/>
                  <w:marTop w:val="0"/>
                  <w:marBottom w:val="0"/>
                  <w:divBdr>
                    <w:top w:val="none" w:sz="0" w:space="0" w:color="auto"/>
                    <w:left w:val="none" w:sz="0" w:space="0" w:color="auto"/>
                    <w:bottom w:val="none" w:sz="0" w:space="0" w:color="auto"/>
                    <w:right w:val="none" w:sz="0" w:space="0" w:color="auto"/>
                  </w:divBdr>
                  <w:divsChild>
                    <w:div w:id="554195676">
                      <w:marLeft w:val="0"/>
                      <w:marRight w:val="0"/>
                      <w:marTop w:val="0"/>
                      <w:marBottom w:val="480"/>
                      <w:divBdr>
                        <w:top w:val="single" w:sz="6" w:space="15" w:color="E8E8E8"/>
                        <w:left w:val="single" w:sz="6" w:space="15" w:color="E8E8E8"/>
                        <w:bottom w:val="single" w:sz="6" w:space="15" w:color="E8E8E8"/>
                        <w:right w:val="single" w:sz="6" w:space="15" w:color="E8E8E8"/>
                      </w:divBdr>
                      <w:divsChild>
                        <w:div w:id="1934623628">
                          <w:marLeft w:val="0"/>
                          <w:marRight w:val="0"/>
                          <w:marTop w:val="0"/>
                          <w:marBottom w:val="300"/>
                          <w:divBdr>
                            <w:top w:val="none" w:sz="0" w:space="0" w:color="auto"/>
                            <w:left w:val="none" w:sz="0" w:space="0" w:color="auto"/>
                            <w:bottom w:val="none" w:sz="0" w:space="0" w:color="auto"/>
                            <w:right w:val="none" w:sz="0" w:space="0" w:color="auto"/>
                          </w:divBdr>
                        </w:div>
                      </w:divsChild>
                    </w:div>
                    <w:div w:id="2119254947">
                      <w:marLeft w:val="0"/>
                      <w:marRight w:val="0"/>
                      <w:marTop w:val="0"/>
                      <w:marBottom w:val="480"/>
                      <w:divBdr>
                        <w:top w:val="single" w:sz="6" w:space="15" w:color="E8E8E8"/>
                        <w:left w:val="single" w:sz="6" w:space="15" w:color="E8E8E8"/>
                        <w:bottom w:val="single" w:sz="6" w:space="15" w:color="E8E8E8"/>
                        <w:right w:val="single" w:sz="6" w:space="15" w:color="E8E8E8"/>
                      </w:divBdr>
                      <w:divsChild>
                        <w:div w:id="12531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330260">
      <w:bodyDiv w:val="1"/>
      <w:marLeft w:val="0"/>
      <w:marRight w:val="0"/>
      <w:marTop w:val="0"/>
      <w:marBottom w:val="0"/>
      <w:divBdr>
        <w:top w:val="none" w:sz="0" w:space="0" w:color="auto"/>
        <w:left w:val="none" w:sz="0" w:space="0" w:color="auto"/>
        <w:bottom w:val="none" w:sz="0" w:space="0" w:color="auto"/>
        <w:right w:val="none" w:sz="0" w:space="0" w:color="auto"/>
      </w:divBdr>
      <w:divsChild>
        <w:div w:id="948119587">
          <w:marLeft w:val="0"/>
          <w:marRight w:val="0"/>
          <w:marTop w:val="0"/>
          <w:marBottom w:val="0"/>
          <w:divBdr>
            <w:top w:val="none" w:sz="0" w:space="0" w:color="auto"/>
            <w:left w:val="none" w:sz="0" w:space="0" w:color="auto"/>
            <w:bottom w:val="none" w:sz="0" w:space="0" w:color="auto"/>
            <w:right w:val="none" w:sz="0" w:space="0" w:color="auto"/>
          </w:divBdr>
          <w:divsChild>
            <w:div w:id="1364020958">
              <w:marLeft w:val="0"/>
              <w:marRight w:val="0"/>
              <w:marTop w:val="0"/>
              <w:marBottom w:val="0"/>
              <w:divBdr>
                <w:top w:val="none" w:sz="0" w:space="0" w:color="auto"/>
                <w:left w:val="none" w:sz="0" w:space="0" w:color="auto"/>
                <w:bottom w:val="none" w:sz="0" w:space="0" w:color="auto"/>
                <w:right w:val="none" w:sz="0" w:space="0" w:color="auto"/>
              </w:divBdr>
              <w:divsChild>
                <w:div w:id="551355905">
                  <w:marLeft w:val="0"/>
                  <w:marRight w:val="0"/>
                  <w:marTop w:val="0"/>
                  <w:marBottom w:val="0"/>
                  <w:divBdr>
                    <w:top w:val="none" w:sz="0" w:space="0" w:color="auto"/>
                    <w:left w:val="none" w:sz="0" w:space="0" w:color="auto"/>
                    <w:bottom w:val="none" w:sz="0" w:space="0" w:color="auto"/>
                    <w:right w:val="none" w:sz="0" w:space="0" w:color="auto"/>
                  </w:divBdr>
                  <w:divsChild>
                    <w:div w:id="1904217477">
                      <w:marLeft w:val="0"/>
                      <w:marRight w:val="0"/>
                      <w:marTop w:val="0"/>
                      <w:marBottom w:val="480"/>
                      <w:divBdr>
                        <w:top w:val="dotted" w:sz="6" w:space="4" w:color="666666"/>
                        <w:left w:val="dotted" w:sz="6" w:space="4" w:color="666666"/>
                        <w:bottom w:val="dotted" w:sz="6" w:space="4" w:color="666666"/>
                        <w:right w:val="dotted" w:sz="6" w:space="4" w:color="666666"/>
                      </w:divBdr>
                      <w:divsChild>
                        <w:div w:id="1532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wgc.org/find-a-cemetery/cemetery/53103/HEDGE%20ROW%20TRENCH%20CEMET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find-a-cemetery/cemetery/53103/HEDGE%20ROW%20TRENCH%20CEMETERY" TargetMode="External"/><Relationship Id="rId11" Type="http://schemas.openxmlformats.org/officeDocument/2006/relationships/control" Target="activeX/activeX2.xml"/><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2015-06-18T14:15:00Z</dcterms:created>
  <dcterms:modified xsi:type="dcterms:W3CDTF">2015-06-18T14:32:00Z</dcterms:modified>
</cp:coreProperties>
</file>